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ind w:right="-20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4.0" w:type="dxa"/>
        <w:jc w:val="left"/>
        <w:tblInd w:w="-15.0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  <w:tblGridChange w:id="0">
          <w:tblGrid>
            <w:gridCol w:w="3203"/>
            <w:gridCol w:w="1090"/>
            <w:gridCol w:w="1090"/>
            <w:gridCol w:w="1397"/>
            <w:gridCol w:w="1560"/>
            <w:gridCol w:w="154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ALLEGATO B: GRIGLIA DI VALUTAZIONE GENERICA DEI TITOLI PER “DELEGATO del DIRIGENTE SCOLASTICO”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Criteri di ammissione: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1) conoscenza delle piattaforme gestionali e rendicontali dei progetti europei, in particolare della piattaforma GPU (FSE e FESR) della piattaforma rendicontale SIF 2020;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2) essere docente interno per tutto il periodo dell’incarico.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L'ISTRUZIONE, LA FORMAZIONE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A1. LAUREA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(vecchio ordinamento o magistrale)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A2. LAUREA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(triennale,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A3. DIPLOMA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 CERTIFICAZIONI OTTENUTE 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ab/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B1. COMPETENZE I.C.T. CERTIFICATE riconosciute dal MIUR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1 cert.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C1. ESPERIENZE DI FACILITATORE/VALUTATORE (min. 20 ore) NEI PROGETTI FINANZIATI DAL FONDO SOCIALE EUROPEO (PON – POR)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C2. ESPERIENZE DI TUTOR COORDINATORE (min. 20 ore) NEI PROGETTI FINANZIATI DAL FONDO SOCIALE EUROPEO (PON – POR)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C2. ESPERIENZE DI FIGURA DI SUPPORTO (min. 20 ore) NEI PROGETTI FINANZIATI DAL FONDO SOCIALE EUROPEO (PON – POR)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C3. INCARICHI DI PROGETTISTA IN PROGETTI FINANZIATI FONDO SOCIALE EUROPEO (FSE- FESR)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C4. ESPERIENZE DI TUTOR IN PROGETTI FINANZIATI DAL FSE (PON – POR) SULLA GESTIONE DEI PON FSE – FESR E SULL’UTILIZZO DE PIATTAFORME RELATIVE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C5. OGNI ALTRA ESPERIENZA O INCARICO CHE PREVEDA L’UTILIZZO DI PIATTAFORME DI GESTIONE MINISTERIALI NELL’AMBITO DEI PROGETTI FINANZIATI CON FONDI EUROPEI (PON – POR - POC)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C5. OGNI ALTRA ESPERIENZA O INCARICO CHE PREVEDA L’UTILIZZO DELLE PIATTAFORME DI ACQUISTO CENTRALIZZATE (CONSIP) O LA CONOSCENZA DELLE PROCEDURE DI ACQUISTO NELL’AMBITO DEI PROGETTI FINANZIATI CON FONDI EUROPEI (PON – POR - POC)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before="240" w:lineRule="auto"/>
              <w:ind w:left="-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before="240" w:lineRule="auto"/>
              <w:ind w:left="-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TOTALE                                                                  100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40" w:lineRule="auto"/>
        <w:ind w:left="5387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6330"/>
        </w:tabs>
        <w:spacing w:after="20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100" w:left="1134" w:right="1134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  <w:font w:name="Antique Olive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0244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972"/>
      <w:gridCol w:w="5272"/>
      <w:tblGridChange w:id="0">
        <w:tblGrid>
          <w:gridCol w:w="4972"/>
          <w:gridCol w:w="5272"/>
        </w:tblGrid>
      </w:tblGridChange>
    </w:tblGrid>
    <w:tr>
      <w:trPr>
        <w:cantSplit w:val="0"/>
        <w:trHeight w:val="303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7E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8"/>
              <w:szCs w:val="28"/>
            </w:rPr>
          </w:pPr>
          <w:bookmarkStart w:colFirst="0" w:colLast="0" w:name="_gjdgxs" w:id="0"/>
          <w:bookmarkEnd w:id="0"/>
          <w:r w:rsidDel="00000000" w:rsidR="00000000" w:rsidRPr="00000000">
            <w:rPr/>
            <w:drawing>
              <wp:inline distB="0" distT="0" distL="114300" distR="114300">
                <wp:extent cx="457200" cy="5238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4"/>
              <w:szCs w:val="24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sz w:val="24"/>
              <w:szCs w:val="24"/>
              <w:rtl w:val="0"/>
            </w:rPr>
            <w:t xml:space="preserve">BLAISE PASCAL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”</w:t>
          </w:r>
        </w:p>
        <w:p w:rsidR="00000000" w:rsidDel="00000000" w:rsidP="00000000" w:rsidRDefault="00000000" w:rsidRPr="00000000" w14:paraId="00000080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(ex INDIRIZZO SPERIMENTALE B.U.S. - T.C.S.)</w:t>
          </w:r>
        </w:p>
        <w:p w:rsidR="00000000" w:rsidDel="00000000" w:rsidP="00000000" w:rsidRDefault="00000000" w:rsidRPr="00000000" w14:paraId="00000081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Via Makallè 12, 42124 Reggio Emilia </w:t>
          </w:r>
        </w:p>
        <w:p w:rsidR="00000000" w:rsidDel="00000000" w:rsidP="00000000" w:rsidRDefault="00000000" w:rsidRPr="00000000" w14:paraId="00000082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codice fiscale: 91168530359</w:t>
          </w:r>
        </w:p>
        <w:p w:rsidR="00000000" w:rsidDel="00000000" w:rsidP="00000000" w:rsidRDefault="00000000" w:rsidRPr="00000000" w14:paraId="00000083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Telefono: 0522 512351 - Fax: 0522 516741</w:t>
          </w:r>
        </w:p>
        <w:p w:rsidR="00000000" w:rsidDel="00000000" w:rsidP="00000000" w:rsidRDefault="00000000" w:rsidRPr="00000000" w14:paraId="00000084">
          <w:pPr>
            <w:spacing w:after="0" w:before="0" w:line="240" w:lineRule="auto"/>
            <w:jc w:val="center"/>
            <w:rPr/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E-mail: </w:t>
          </w:r>
          <w:hyperlink r:id="rId2">
            <w:r w:rsidDel="00000000" w:rsidR="00000000" w:rsidRPr="00000000">
              <w:rPr>
                <w:rFonts w:ascii="Antique Olive Roman" w:cs="Antique Olive Roman" w:eastAsia="Antique Olive Roman" w:hAnsi="Antique Olive Roman"/>
                <w:sz w:val="16"/>
                <w:szCs w:val="16"/>
                <w:rtl w:val="0"/>
              </w:rPr>
              <w:t xml:space="preserve">REIS01600Q@</w:t>
            </w:r>
          </w:hyperlink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istruzione.it  -  PEC: REIS01600Q@pec.istruzione.it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indirizzo internet: </w:t>
          </w:r>
          <w:hyperlink r:id="rId3">
            <w:r w:rsidDel="00000000" w:rsidR="00000000" w:rsidRPr="00000000">
              <w:rPr>
                <w:rFonts w:ascii="Antique Olive Roman" w:cs="Antique Olive Roman" w:eastAsia="Antique Olive Roman" w:hAnsi="Antique Olive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www.pascal.edu.it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univoco ufficio:UF99UK</w:t>
          </w:r>
        </w:p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0" distR="0">
                <wp:extent cx="3209925" cy="571500"/>
                <wp:effectExtent b="0" l="0" r="0" t="0"/>
                <wp:docPr descr="Immagine che contiene testo&#10;&#10;Descrizione generata automaticamente" id="3" name="image3.png"/>
                <a:graphic>
                  <a:graphicData uri="http://schemas.openxmlformats.org/drawingml/2006/picture">
                    <pic:pic>
                      <pic:nvPicPr>
                        <pic:cNvPr descr="Immagine che contiene testo&#10;&#10;Descrizione generata automaticamente" id="0" name="image3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spacing w:line="276" w:lineRule="auto"/>
            <w:jc w:val="center"/>
            <w:rPr>
              <w:i w:val="1"/>
            </w:rPr>
          </w:pPr>
          <w:bookmarkStart w:colFirst="0" w:colLast="0" w:name="_gjdgxs" w:id="0"/>
          <w:bookmarkEnd w:id="0"/>
          <w:r w:rsidDel="00000000" w:rsidR="00000000" w:rsidRPr="00000000">
            <w:rPr>
              <w:i w:val="1"/>
              <w:rtl w:val="0"/>
            </w:rPr>
            <w:t xml:space="preserve">Laboratori green nelle scuole del secondo ciclo delle regioni del Centro Nord</w:t>
          </w:r>
        </w:p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i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D">
          <w:pPr>
            <w:widowControl w:val="0"/>
            <w:spacing w:after="100" w:before="0" w:line="24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PON 13.1.4A-FESRPON-EM-2022-47</w:t>
          </w:r>
        </w:p>
        <w:p w:rsidR="00000000" w:rsidDel="00000000" w:rsidP="00000000" w:rsidRDefault="00000000" w:rsidRPr="00000000" w14:paraId="0000008E">
          <w:pPr>
            <w:widowControl w:val="0"/>
            <w:spacing w:after="100" w:before="0" w:line="24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CUP C84D22000370006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73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628"/>
      <w:gridCol w:w="4545"/>
      <w:tblGridChange w:id="0">
        <w:tblGrid>
          <w:gridCol w:w="5628"/>
          <w:gridCol w:w="45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center" w:pos="4558"/>
              <w:tab w:val="right" w:pos="9638"/>
            </w:tabs>
            <w:spacing w:after="0" w:before="0" w:line="240" w:lineRule="auto"/>
            <w:ind w:left="-261" w:right="0" w:firstLine="0"/>
            <w:jc w:val="center"/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BLAISE PASCAL</w:t>
          </w:r>
        </w:p>
        <w:p w:rsidR="00000000" w:rsidDel="00000000" w:rsidP="00000000" w:rsidRDefault="00000000" w:rsidRPr="00000000" w14:paraId="0000009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Reggio Emilia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9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726690" cy="47117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about:blank" TargetMode="External"/><Relationship Id="rId3" Type="http://schemas.openxmlformats.org/officeDocument/2006/relationships/hyperlink" Target="http://www.pascal.gov.it/" TargetMode="External"/><Relationship Id="rId4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