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right="-2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ALLEGATO B: GRIGLIA DI VALUTAZIONE GENERICA DEI TITOLI PER ESPERTI PROGETTISTI INTERNI/ESTERNI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Requisiti di ammissione: Come riportato all’art. 8 dell’avviso di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L'ISTRUZIONE, LA FORMAZIONE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A1. LAUREA ATTINENTE ALLA SELEZIONE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A2. LAUREA ATTINENTE ALLA SELEZIONE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A3. DIPLOMA ATTINENTE ALLA SELEZIONE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A4. LAUREA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(vecchio ordinamento o magistrale, in alternativa ai punti A1, A2 e A3)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A5. LAUREA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(triennale, in alternativa ai punti A1, A2, A3 e A4)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A4. DIPLOMA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 alternativa ai punti A1, A2, A3, A$ e A5)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B1. CERTIFICAZIONE RICONOSCIUTE DAL MINISTERO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B2. CERTIFICAZIONE DIDATTICHE RELATIVE ALLE METODOLOGIE INNOVATIVE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B3. COMPETENZE LINGUISTICHE CERTIFICATE LIVELLO MINIMO B1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NELLO SPECIFICO SETTORE IN CUI SI CONCORRE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C1. ESPERIENZE DI DOCENZA (min. 20 ore) NEI PROGETTI FINANZIATI DAL FONDO SOCIALE EUROPEO (PON – POR) INERENTI ALLE TECNOLOGIE INFORMATICHE APPLICATE ALLA DIDATTICA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C2. PRECEDENTI INCARICHI DI PROGETTISTA/COLLAUDATORE IN PROGETTI FINANZIATI DAL FONDO SOCIALE EUROPEO (FESR)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C3. COMPETENZE SPECIFICHE DELL' ARGOMENTO (documentate attraverso esperienze lavorative professionali)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C4. CONOSCENZE SPECIFICHE DELL' ARGOMENTO (documentate attraverso pubblicazioni)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C4. CONOSCENZE SPECIFICHE DELL' ARGOMENTO (documentate attraverso corsi seguiti di minimo 12 ore con rilascio attestato)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C5. Attività di collaborazione con la Dirigenza dell’Istituto riferibili al progetto (ufficio tecnico, AD, assistente di laboratorio)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punto per attività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TOTALE                                                                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5387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40" w:lineRule="auto"/>
        <w:ind w:left="5387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6330"/>
        </w:tabs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24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9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A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9B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9C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9D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9E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9F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3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spacing w:line="276" w:lineRule="auto"/>
            <w:jc w:val="center"/>
            <w:rPr>
              <w:i w:val="1"/>
            </w:rPr>
          </w:pPr>
          <w:bookmarkStart w:colFirst="0" w:colLast="0" w:name="_gjdgxs" w:id="0"/>
          <w:bookmarkEnd w:id="0"/>
          <w:r w:rsidDel="00000000" w:rsidR="00000000" w:rsidRPr="00000000">
            <w:rPr>
              <w:i w:val="1"/>
              <w:rtl w:val="0"/>
            </w:rPr>
            <w:t xml:space="preserve">Laboratori green nelle scuole del secondo ciclo delle regioni del Centro Nord</w:t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13.1.4A-FESRPON-EM-2022-47</w:t>
          </w:r>
        </w:p>
        <w:p w:rsidR="00000000" w:rsidDel="00000000" w:rsidP="00000000" w:rsidRDefault="00000000" w:rsidRPr="00000000" w14:paraId="000000A9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C84D22000370006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73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