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before="120" w:line="276" w:lineRule="auto"/>
        <w:ind w:firstLine="0"/>
        <w:jc w:val="both"/>
        <w:rPr/>
      </w:pPr>
      <w:bookmarkStart w:colFirst="0" w:colLast="0" w:name="_heading=h.gjdgxs" w:id="0"/>
      <w:bookmarkEnd w:id="0"/>
      <w:r w:rsidDel="00000000" w:rsidR="00000000" w:rsidRPr="00000000">
        <w:rPr>
          <w:rtl w:val="0"/>
        </w:rPr>
      </w:r>
    </w:p>
    <w:tbl>
      <w:tblPr>
        <w:tblStyle w:val="Table1"/>
        <w:tblW w:w="9624.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9624"/>
        <w:tblGridChange w:id="0">
          <w:tblGrid>
            <w:gridCol w:w="96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widowControl w:val="0"/>
              <w:spacing w:after="120" w:before="120" w:line="276" w:lineRule="auto"/>
              <w:ind w:left="283" w:right="30" w:firstLine="0"/>
              <w:jc w:val="center"/>
              <w:rPr>
                <w:b w:val="1"/>
              </w:rPr>
            </w:pPr>
            <w:r w:rsidDel="00000000" w:rsidR="00000000" w:rsidRPr="00000000">
              <w:rPr>
                <w:rtl w:val="0"/>
              </w:rPr>
            </w:r>
          </w:p>
          <w:p w:rsidR="00000000" w:rsidDel="00000000" w:rsidP="00000000" w:rsidRDefault="00000000" w:rsidRPr="00000000" w14:paraId="00000003">
            <w:pPr>
              <w:spacing w:after="120" w:before="120" w:line="276" w:lineRule="auto"/>
              <w:ind w:firstLine="0"/>
              <w:jc w:val="center"/>
              <w:rPr>
                <w:b w:val="1"/>
              </w:rPr>
            </w:pPr>
            <w:r w:rsidDel="00000000" w:rsidR="00000000" w:rsidRPr="00000000">
              <w:rPr>
                <w:b w:val="1"/>
                <w:rtl w:val="0"/>
              </w:rPr>
              <w:t xml:space="preserve">OGGETTO: </w:t>
            </w:r>
            <w:r w:rsidDel="00000000" w:rsidR="00000000" w:rsidRPr="00000000">
              <w:rPr>
                <w:b w:val="1"/>
                <w:i w:val="1"/>
                <w:rtl w:val="0"/>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2: Next generation labs –  - Laboratori per le professioni digitali del futuro”</w:t>
            </w:r>
            <w:r w:rsidDel="00000000" w:rsidR="00000000" w:rsidRPr="00000000">
              <w:rPr>
                <w:rtl w:val="0"/>
              </w:rPr>
            </w:r>
          </w:p>
          <w:p w:rsidR="00000000" w:rsidDel="00000000" w:rsidP="00000000" w:rsidRDefault="00000000" w:rsidRPr="00000000" w14:paraId="00000004">
            <w:pPr>
              <w:spacing w:after="120" w:before="120" w:line="276" w:lineRule="auto"/>
              <w:ind w:firstLine="0"/>
              <w:jc w:val="center"/>
              <w:rPr>
                <w:b w:val="1"/>
                <w:i w:val="1"/>
              </w:rPr>
            </w:pPr>
            <w:r w:rsidDel="00000000" w:rsidR="00000000" w:rsidRPr="00000000">
              <w:rPr>
                <w:rtl w:val="0"/>
              </w:rPr>
            </w:r>
          </w:p>
          <w:p w:rsidR="00000000" w:rsidDel="00000000" w:rsidP="00000000" w:rsidRDefault="00000000" w:rsidRPr="00000000" w14:paraId="00000005">
            <w:pPr>
              <w:spacing w:after="144" w:before="144" w:line="276" w:lineRule="auto"/>
              <w:ind w:firstLine="0"/>
              <w:jc w:val="center"/>
              <w:rPr>
                <w:b w:val="1"/>
                <w:u w:val="single"/>
              </w:rPr>
            </w:pPr>
            <w:r w:rsidDel="00000000" w:rsidR="00000000" w:rsidRPr="00000000">
              <w:rPr>
                <w:b w:val="1"/>
                <w:u w:val="single"/>
                <w:rtl w:val="0"/>
              </w:rPr>
              <w:t xml:space="preserve">DICHIARAZIONE DI INESISTENZA DI CAUSA DI INCOMPATIBILITÀ E DI CONFLITTO DI INTERESSI </w:t>
            </w:r>
          </w:p>
          <w:p w:rsidR="00000000" w:rsidDel="00000000" w:rsidP="00000000" w:rsidRDefault="00000000" w:rsidRPr="00000000" w14:paraId="00000006">
            <w:pPr>
              <w:spacing w:after="144" w:before="144" w:line="276" w:lineRule="auto"/>
              <w:ind w:firstLine="0"/>
              <w:jc w:val="center"/>
              <w:rPr>
                <w:b w:val="1"/>
                <w:u w:val="single"/>
              </w:rPr>
            </w:pPr>
            <w:r w:rsidDel="00000000" w:rsidR="00000000" w:rsidRPr="00000000">
              <w:rPr>
                <w:rtl w:val="0"/>
              </w:rPr>
            </w:r>
          </w:p>
          <w:p w:rsidR="00000000" w:rsidDel="00000000" w:rsidP="00000000" w:rsidRDefault="00000000" w:rsidRPr="00000000" w14:paraId="00000007">
            <w:pPr>
              <w:spacing w:before="120" w:lineRule="auto"/>
              <w:ind w:firstLine="0"/>
              <w:jc w:val="center"/>
              <w:rPr>
                <w:b w:val="1"/>
              </w:rPr>
            </w:pPr>
            <w:r w:rsidDel="00000000" w:rsidR="00000000" w:rsidRPr="00000000">
              <w:rPr>
                <w:b w:val="1"/>
                <w:rtl w:val="0"/>
              </w:rPr>
              <w:t xml:space="preserve">(resa nelle forme di cui agli artt. 46 e 47 del d.P.R. n. 445 del 28 dicembre 2000)</w:t>
            </w:r>
          </w:p>
          <w:p w:rsidR="00000000" w:rsidDel="00000000" w:rsidP="00000000" w:rsidRDefault="00000000" w:rsidRPr="00000000" w14:paraId="00000008">
            <w:pPr>
              <w:spacing w:before="120" w:lineRule="auto"/>
              <w:ind w:firstLine="0"/>
              <w:jc w:val="center"/>
              <w:rPr>
                <w:b w:val="1"/>
              </w:rPr>
            </w:pPr>
            <w:r w:rsidDel="00000000" w:rsidR="00000000" w:rsidRPr="00000000">
              <w:rPr>
                <w:rtl w:val="0"/>
              </w:rPr>
            </w:r>
          </w:p>
          <w:p w:rsidR="00000000" w:rsidDel="00000000" w:rsidP="00000000" w:rsidRDefault="00000000" w:rsidRPr="00000000" w14:paraId="00000009">
            <w:pPr>
              <w:widowControl w:val="0"/>
              <w:spacing w:after="120" w:before="120" w:line="276" w:lineRule="auto"/>
              <w:ind w:firstLine="0"/>
              <w:jc w:val="center"/>
              <w:rPr>
                <w:b w:val="1"/>
                <w:i w:val="1"/>
              </w:rPr>
            </w:pPr>
            <w:r w:rsidDel="00000000" w:rsidR="00000000" w:rsidRPr="00000000">
              <w:rPr>
                <w:rtl w:val="0"/>
              </w:rPr>
            </w:r>
          </w:p>
        </w:tc>
      </w:tr>
    </w:tbl>
    <w:p w:rsidR="00000000" w:rsidDel="00000000" w:rsidP="00000000" w:rsidRDefault="00000000" w:rsidRPr="00000000" w14:paraId="0000000A">
      <w:pPr>
        <w:spacing w:after="120" w:before="120" w:line="240"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120" w:before="120" w:line="276" w:lineRule="auto"/>
        <w:ind w:firstLine="0"/>
        <w:jc w:val="both"/>
        <w:rPr>
          <w:b w:val="1"/>
        </w:rPr>
      </w:pPr>
      <w:r w:rsidDel="00000000" w:rsidR="00000000" w:rsidRPr="00000000">
        <w:rPr>
          <w:b w:val="1"/>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C">
      <w:pPr>
        <w:spacing w:after="120" w:before="120" w:line="276" w:lineRule="auto"/>
        <w:ind w:firstLine="0"/>
        <w:jc w:val="both"/>
        <w:rPr/>
      </w:pPr>
      <w:r w:rsidDel="00000000" w:rsidR="00000000" w:rsidRPr="00000000">
        <w:rPr>
          <w:rtl w:val="0"/>
        </w:rPr>
      </w:r>
    </w:p>
    <w:p w:rsidR="00000000" w:rsidDel="00000000" w:rsidP="00000000" w:rsidRDefault="00000000" w:rsidRPr="00000000" w14:paraId="0000000D">
      <w:pPr>
        <w:spacing w:after="120" w:before="120" w:line="240" w:lineRule="auto"/>
        <w:ind w:firstLine="0"/>
        <w:jc w:val="both"/>
        <w:rPr/>
      </w:pPr>
      <w:r w:rsidDel="00000000" w:rsidR="00000000" w:rsidRPr="00000000">
        <w:rPr>
          <w:rtl w:val="0"/>
        </w:rPr>
        <w:t xml:space="preserve">in relazione all’incarico avente ad oggetto  Supporto Operativo alla progettazione degli ambienti, nell’ambito del progetto Next Generation Labs con codice CUP C84D22005020006,</w:t>
      </w:r>
    </w:p>
    <w:p w:rsidR="00000000" w:rsidDel="00000000" w:rsidP="00000000" w:rsidRDefault="00000000" w:rsidRPr="00000000" w14:paraId="0000000E">
      <w:pPr>
        <w:spacing w:after="120" w:before="120" w:line="276" w:lineRule="auto"/>
        <w:ind w:firstLine="0"/>
        <w:jc w:val="both"/>
        <w:rPr>
          <w:b w:val="1"/>
        </w:rPr>
      </w:pPr>
      <w:r w:rsidDel="00000000" w:rsidR="00000000" w:rsidRPr="00000000">
        <w:rPr>
          <w:rtl w:val="0"/>
        </w:rPr>
      </w:r>
    </w:p>
    <w:p w:rsidR="00000000" w:rsidDel="00000000" w:rsidP="00000000" w:rsidRDefault="00000000" w:rsidRPr="00000000" w14:paraId="0000000F">
      <w:pPr>
        <w:spacing w:after="120" w:before="120" w:line="276" w:lineRule="auto"/>
        <w:ind w:firstLine="0"/>
        <w:jc w:val="both"/>
        <w:rPr>
          <w:b w:val="1"/>
        </w:rPr>
      </w:pPr>
      <w:r w:rsidDel="00000000" w:rsidR="00000000" w:rsidRPr="00000000">
        <w:rPr>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0">
      <w:pPr>
        <w:spacing w:after="120" w:before="120" w:line="240" w:lineRule="auto"/>
        <w:ind w:firstLine="0"/>
        <w:jc w:val="center"/>
        <w:rPr>
          <w:b w:val="1"/>
        </w:rPr>
      </w:pPr>
      <w:r w:rsidDel="00000000" w:rsidR="00000000" w:rsidRPr="00000000">
        <w:rPr>
          <w:rtl w:val="0"/>
        </w:rPr>
      </w:r>
    </w:p>
    <w:p w:rsidR="00000000" w:rsidDel="00000000" w:rsidP="00000000" w:rsidRDefault="00000000" w:rsidRPr="00000000" w14:paraId="00000011">
      <w:pPr>
        <w:spacing w:after="120" w:before="120" w:line="240" w:lineRule="auto"/>
        <w:ind w:firstLine="0"/>
        <w:jc w:val="center"/>
        <w:rPr>
          <w:b w:val="1"/>
        </w:rPr>
      </w:pPr>
      <w:r w:rsidDel="00000000" w:rsidR="00000000" w:rsidRPr="00000000">
        <w:rPr>
          <w:b w:val="1"/>
          <w:rtl w:val="0"/>
        </w:rPr>
        <w:t xml:space="preserve">DICHIARA</w:t>
      </w:r>
    </w:p>
    <w:p w:rsidR="00000000" w:rsidDel="00000000" w:rsidP="00000000" w:rsidRDefault="00000000" w:rsidRPr="00000000" w14:paraId="00000012">
      <w:pPr>
        <w:spacing w:after="120" w:before="120" w:line="240" w:lineRule="auto"/>
        <w:ind w:firstLine="0"/>
        <w:jc w:val="center"/>
        <w:rPr>
          <w:b w:val="1"/>
        </w:rPr>
      </w:pPr>
      <w:r w:rsidDel="00000000" w:rsidR="00000000" w:rsidRPr="00000000">
        <w:rPr>
          <w:rtl w:val="0"/>
        </w:rPr>
      </w:r>
    </w:p>
    <w:p w:rsidR="00000000" w:rsidDel="00000000" w:rsidP="00000000" w:rsidRDefault="00000000" w:rsidRPr="00000000" w14:paraId="00000013">
      <w:pPr>
        <w:numPr>
          <w:ilvl w:val="0"/>
          <w:numId w:val="1"/>
        </w:numPr>
        <w:spacing w:after="0" w:before="120" w:line="276" w:lineRule="auto"/>
        <w:ind w:left="709" w:hanging="360"/>
        <w:jc w:val="both"/>
        <w:rPr/>
      </w:pPr>
      <w:r w:rsidDel="00000000" w:rsidR="00000000" w:rsidRPr="00000000">
        <w:rPr>
          <w:rtl w:val="0"/>
        </w:rPr>
        <w:t xml:space="preserve">di non trovarsi in situazione di incompatibilità, ai sensi di quanto previsto dal d.lgs. n. 39/2013 e dall’art. 53, del d.lgs. n. 165/2001; </w:t>
      </w:r>
    </w:p>
    <w:p w:rsidR="00000000" w:rsidDel="00000000" w:rsidP="00000000" w:rsidRDefault="00000000" w:rsidRPr="00000000" w14:paraId="00000014">
      <w:pPr>
        <w:spacing w:after="0" w:line="276" w:lineRule="auto"/>
        <w:ind w:left="709" w:hanging="284"/>
        <w:jc w:val="both"/>
        <w:rPr/>
      </w:pPr>
      <w:r w:rsidDel="00000000" w:rsidR="00000000" w:rsidRPr="00000000">
        <w:rPr>
          <w:rtl w:val="0"/>
        </w:rPr>
        <w:t xml:space="preserve">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numPr>
          <w:ilvl w:val="0"/>
          <w:numId w:val="1"/>
        </w:numPr>
        <w:spacing w:after="0" w:line="276" w:lineRule="auto"/>
        <w:ind w:left="709" w:hanging="360"/>
        <w:jc w:val="both"/>
        <w:rPr/>
      </w:pPr>
      <w:r w:rsidDel="00000000" w:rsidR="00000000" w:rsidRPr="00000000">
        <w:rPr>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6">
      <w:pPr>
        <w:numPr>
          <w:ilvl w:val="0"/>
          <w:numId w:val="1"/>
        </w:numPr>
        <w:spacing w:after="0" w:line="276" w:lineRule="auto"/>
        <w:ind w:left="709" w:hanging="360"/>
        <w:jc w:val="both"/>
        <w:rPr/>
      </w:pPr>
      <w:r w:rsidDel="00000000" w:rsidR="00000000" w:rsidRPr="00000000">
        <w:rPr>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7">
      <w:pPr>
        <w:numPr>
          <w:ilvl w:val="0"/>
          <w:numId w:val="1"/>
        </w:numPr>
        <w:spacing w:after="0" w:line="276" w:lineRule="auto"/>
        <w:ind w:left="709" w:hanging="360"/>
        <w:jc w:val="both"/>
        <w:rPr/>
      </w:pPr>
      <w:r w:rsidDel="00000000" w:rsidR="00000000" w:rsidRPr="00000000">
        <w:rPr>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8">
      <w:pPr>
        <w:numPr>
          <w:ilvl w:val="0"/>
          <w:numId w:val="1"/>
        </w:numPr>
        <w:spacing w:after="0" w:line="276" w:lineRule="auto"/>
        <w:ind w:left="709" w:hanging="360"/>
        <w:jc w:val="both"/>
        <w:rPr/>
      </w:pPr>
      <w:r w:rsidDel="00000000" w:rsidR="00000000" w:rsidRPr="00000000">
        <w:rPr>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9">
      <w:pPr>
        <w:numPr>
          <w:ilvl w:val="0"/>
          <w:numId w:val="1"/>
        </w:numPr>
        <w:spacing w:after="0" w:line="276" w:lineRule="auto"/>
        <w:ind w:left="709" w:hanging="360"/>
        <w:jc w:val="both"/>
        <w:rPr/>
      </w:pPr>
      <w:r w:rsidDel="00000000" w:rsidR="00000000" w:rsidRPr="00000000">
        <w:rPr>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A">
      <w:pPr>
        <w:numPr>
          <w:ilvl w:val="0"/>
          <w:numId w:val="1"/>
        </w:numPr>
        <w:spacing w:after="0" w:line="276" w:lineRule="auto"/>
        <w:ind w:left="709" w:hanging="360"/>
        <w:jc w:val="both"/>
        <w:rPr/>
      </w:pPr>
      <w:r w:rsidDel="00000000" w:rsidR="00000000" w:rsidRPr="00000000">
        <w:rPr>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B">
      <w:pPr>
        <w:spacing w:after="120" w:line="276" w:lineRule="auto"/>
        <w:ind w:left="709" w:hanging="284"/>
        <w:jc w:val="both"/>
        <w:rPr/>
      </w:pPr>
      <w:r w:rsidDel="00000000" w:rsidR="00000000" w:rsidRPr="00000000">
        <w:rPr>
          <w:rtl w:val="0"/>
        </w:rPr>
      </w:r>
    </w:p>
    <w:p w:rsidR="00000000" w:rsidDel="00000000" w:rsidP="00000000" w:rsidRDefault="00000000" w:rsidRPr="00000000" w14:paraId="0000001C">
      <w:pPr>
        <w:widowControl w:val="0"/>
        <w:tabs>
          <w:tab w:val="left" w:leader="none" w:pos="0"/>
          <w:tab w:val="left" w:leader="none" w:pos="142"/>
        </w:tabs>
        <w:spacing w:after="120" w:before="120" w:line="276" w:lineRule="auto"/>
        <w:ind w:firstLine="0"/>
        <w:jc w:val="both"/>
        <w:rPr/>
      </w:pPr>
      <w:r w:rsidDel="00000000" w:rsidR="00000000" w:rsidRPr="00000000">
        <w:rPr>
          <w:rtl w:val="0"/>
        </w:rPr>
      </w:r>
    </w:p>
    <w:tbl>
      <w:tblPr>
        <w:tblStyle w:val="Table2"/>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1D">
            <w:pPr>
              <w:widowControl w:val="0"/>
              <w:spacing w:after="120" w:before="120" w:line="276" w:lineRule="auto"/>
              <w:ind w:firstLine="0"/>
              <w:jc w:val="center"/>
              <w:rPr/>
            </w:pPr>
            <w:r w:rsidDel="00000000" w:rsidR="00000000" w:rsidRPr="00000000">
              <w:rPr>
                <w:rtl w:val="0"/>
              </w:rPr>
              <w:t xml:space="preserve">Luogo e data</w:t>
            </w:r>
          </w:p>
        </w:tc>
        <w:tc>
          <w:tcPr/>
          <w:p w:rsidR="00000000" w:rsidDel="00000000" w:rsidP="00000000" w:rsidRDefault="00000000" w:rsidRPr="00000000" w14:paraId="0000001E">
            <w:pPr>
              <w:widowControl w:val="0"/>
              <w:spacing w:after="120" w:before="120" w:line="276" w:lineRule="auto"/>
              <w:ind w:firstLine="0"/>
              <w:jc w:val="center"/>
              <w:rPr/>
            </w:pPr>
            <w:r w:rsidDel="00000000" w:rsidR="00000000" w:rsidRPr="00000000">
              <w:rPr>
                <w:rtl w:val="0"/>
              </w:rPr>
              <w:t xml:space="preserve">Il Dichiarante</w:t>
            </w:r>
          </w:p>
        </w:tc>
      </w:tr>
      <w:tr>
        <w:trPr>
          <w:cantSplit w:val="0"/>
          <w:trHeight w:val="533.8378906250001" w:hRule="atLeast"/>
          <w:tblHeader w:val="0"/>
        </w:trPr>
        <w:tc>
          <w:tcPr/>
          <w:p w:rsidR="00000000" w:rsidDel="00000000" w:rsidP="00000000" w:rsidRDefault="00000000" w:rsidRPr="00000000" w14:paraId="0000001F">
            <w:pPr>
              <w:widowControl w:val="0"/>
              <w:spacing w:after="120" w:before="120" w:line="276" w:lineRule="auto"/>
              <w:ind w:firstLine="0"/>
              <w:jc w:val="center"/>
              <w:rPr/>
            </w:pPr>
            <w:r w:rsidDel="00000000" w:rsidR="00000000" w:rsidRPr="00000000">
              <w:rPr>
                <w:rtl w:val="0"/>
              </w:rPr>
              <w:t xml:space="preserve">_______________, ______________</w:t>
            </w:r>
          </w:p>
        </w:tc>
        <w:tc>
          <w:tcPr/>
          <w:p w:rsidR="00000000" w:rsidDel="00000000" w:rsidP="00000000" w:rsidRDefault="00000000" w:rsidRPr="00000000" w14:paraId="00000020">
            <w:pPr>
              <w:widowControl w:val="0"/>
              <w:spacing w:after="120" w:before="120" w:line="276" w:lineRule="auto"/>
              <w:ind w:firstLine="0"/>
              <w:jc w:val="center"/>
              <w:rPr/>
            </w:pPr>
            <w:r w:rsidDel="00000000" w:rsidR="00000000" w:rsidRPr="00000000">
              <w:rPr>
                <w:rtl w:val="0"/>
              </w:rPr>
              <w:t xml:space="preserve">____________________________</w:t>
            </w:r>
          </w:p>
        </w:tc>
      </w:tr>
    </w:tbl>
    <w:p w:rsidR="00000000" w:rsidDel="00000000" w:rsidP="00000000" w:rsidRDefault="00000000" w:rsidRPr="00000000" w14:paraId="00000021">
      <w:pPr>
        <w:widowControl w:val="0"/>
        <w:spacing w:after="0" w:line="240" w:lineRule="auto"/>
        <w:ind w:firstLine="0"/>
        <w:jc w:val="both"/>
        <w:rPr/>
      </w:pPr>
      <w:r w:rsidDel="00000000" w:rsidR="00000000" w:rsidRPr="00000000">
        <w:rPr>
          <w:rtl w:val="0"/>
        </w:rPr>
      </w:r>
    </w:p>
    <w:p w:rsidR="00000000" w:rsidDel="00000000" w:rsidP="00000000" w:rsidRDefault="00000000" w:rsidRPr="00000000" w14:paraId="00000022">
      <w:pPr>
        <w:spacing w:after="120" w:before="120" w:line="240" w:lineRule="auto"/>
        <w:ind w:firstLine="0"/>
        <w:jc w:val="both"/>
        <w:rPr>
          <w:b w:val="1"/>
          <w:u w:val="single"/>
        </w:rPr>
      </w:pPr>
      <w:r w:rsidDel="00000000" w:rsidR="00000000" w:rsidRPr="00000000">
        <w:rPr>
          <w:rtl w:val="0"/>
        </w:rPr>
      </w:r>
    </w:p>
    <w:p w:rsidR="00000000" w:rsidDel="00000000" w:rsidP="00000000" w:rsidRDefault="00000000" w:rsidRPr="00000000" w14:paraId="00000023">
      <w:pPr>
        <w:spacing w:after="120" w:before="120" w:line="240" w:lineRule="auto"/>
        <w:ind w:firstLine="0"/>
        <w:jc w:val="both"/>
        <w:rPr/>
      </w:pPr>
      <w:r w:rsidDel="00000000" w:rsidR="00000000" w:rsidRPr="00000000">
        <w:rPr>
          <w:b w:val="1"/>
          <w:u w:val="single"/>
          <w:rtl w:val="0"/>
        </w:rPr>
        <w:t xml:space="preserve">Allegato</w:t>
      </w:r>
      <w:r w:rsidDel="00000000" w:rsidR="00000000" w:rsidRPr="00000000">
        <w:rPr>
          <w:rtl w:val="0"/>
        </w:rPr>
        <w:t xml:space="preserve">:</w:t>
      </w:r>
    </w:p>
    <w:p w:rsidR="00000000" w:rsidDel="00000000" w:rsidP="00000000" w:rsidRDefault="00000000" w:rsidRPr="00000000" w14:paraId="00000024">
      <w:pPr>
        <w:numPr>
          <w:ilvl w:val="0"/>
          <w:numId w:val="2"/>
        </w:numPr>
        <w:spacing w:after="120" w:before="120" w:line="240" w:lineRule="auto"/>
        <w:ind w:left="360" w:hanging="360"/>
        <w:jc w:val="both"/>
        <w:rPr>
          <w:rFonts w:ascii="Calibri" w:cs="Calibri" w:eastAsia="Calibri" w:hAnsi="Calibri"/>
          <w:i w:val="1"/>
          <w:sz w:val="22"/>
          <w:szCs w:val="22"/>
        </w:rPr>
      </w:pPr>
      <w:r w:rsidDel="00000000" w:rsidR="00000000" w:rsidRPr="00000000">
        <w:rPr>
          <w:i w:val="1"/>
          <w:rtl w:val="0"/>
        </w:rPr>
        <w:t xml:space="preserve">copia firmata del documento di identità del sottoscrittore, in corso di validità.</w:t>
      </w:r>
      <w:r w:rsidDel="00000000" w:rsidR="00000000" w:rsidRPr="00000000">
        <w:rPr>
          <w:rtl w:val="0"/>
        </w:rPr>
      </w:r>
    </w:p>
    <w:p w:rsidR="00000000" w:rsidDel="00000000" w:rsidP="00000000" w:rsidRDefault="00000000" w:rsidRPr="00000000" w14:paraId="00000025">
      <w:pPr>
        <w:spacing w:after="0" w:line="240" w:lineRule="auto"/>
        <w:ind w:firstLine="0"/>
        <w:rPr/>
      </w:pPr>
      <w:r w:rsidDel="00000000" w:rsidR="00000000" w:rsidRPr="00000000">
        <w:rPr>
          <w:rtl w:val="0"/>
        </w:rPr>
      </w:r>
    </w:p>
    <w:p w:rsidR="00000000" w:rsidDel="00000000" w:rsidP="00000000" w:rsidRDefault="00000000" w:rsidRPr="00000000" w14:paraId="00000026">
      <w:pPr>
        <w:spacing w:after="0" w:line="240" w:lineRule="auto"/>
        <w:ind w:firstLine="0"/>
        <w:rPr/>
      </w:pPr>
      <w:r w:rsidDel="00000000" w:rsidR="00000000" w:rsidRPr="00000000">
        <w:rPr>
          <w:rtl w:val="0"/>
        </w:rPr>
      </w:r>
    </w:p>
    <w:p w:rsidR="00000000" w:rsidDel="00000000" w:rsidP="00000000" w:rsidRDefault="00000000" w:rsidRPr="00000000" w14:paraId="00000027">
      <w:pPr>
        <w:spacing w:after="0" w:line="240" w:lineRule="auto"/>
        <w:ind w:firstLine="0"/>
        <w:rPr/>
      </w:pPr>
      <w:r w:rsidDel="00000000" w:rsidR="00000000" w:rsidRPr="00000000">
        <w:rPr>
          <w:rtl w:val="0"/>
        </w:rPr>
      </w:r>
    </w:p>
    <w:p w:rsidR="00000000" w:rsidDel="00000000" w:rsidP="00000000" w:rsidRDefault="00000000" w:rsidRPr="00000000" w14:paraId="00000028">
      <w:pPr>
        <w:spacing w:after="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0" w:hanging="2"/>
        <w:jc w:val="left"/>
        <w:rPr>
          <w:b w:val="1"/>
        </w:rPr>
      </w:pPr>
      <w:r w:rsidDel="00000000" w:rsidR="00000000" w:rsidRPr="00000000">
        <w:rPr>
          <w:rtl w:val="0"/>
        </w:rPr>
      </w:r>
    </w:p>
    <w:sectPr>
      <w:headerReference r:id="rId7" w:type="default"/>
      <w:headerReference r:id="rId8" w:type="first"/>
      <w:footerReference r:id="rId9" w:type="first"/>
      <w:pgSz w:h="16838" w:w="11906" w:orient="portrait"/>
      <w:pgMar w:bottom="1134" w:top="1417" w:left="1134" w:right="1134" w:header="566.929133858267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Courier New"/>
  <w:font w:name="Antique Olive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center" w:leader="none" w:pos="4819"/>
        <w:tab w:val="right" w:leader="none" w:pos="9638"/>
      </w:tabs>
      <w:spacing w:after="0" w:line="240" w:lineRule="auto"/>
      <w:ind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B">
    <w:pPr>
      <w:tabs>
        <w:tab w:val="center" w:leader="none" w:pos="4819"/>
        <w:tab w:val="right" w:leader="none" w:pos="9638"/>
      </w:tabs>
      <w:spacing w:after="0" w:line="240" w:lineRule="auto"/>
      <w:ind w:hanging="2"/>
      <w:rPr/>
    </w:pPr>
    <w:r w:rsidDel="00000000" w:rsidR="00000000" w:rsidRPr="00000000">
      <w:rPr>
        <w:rtl w:val="0"/>
      </w:rPr>
    </w:r>
  </w:p>
  <w:tbl>
    <w:tblPr>
      <w:tblStyle w:val="Table3"/>
      <w:tblW w:w="102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2"/>
      <w:gridCol w:w="5272"/>
      <w:tblGridChange w:id="0">
        <w:tblGrid>
          <w:gridCol w:w="4972"/>
          <w:gridCol w:w="5272"/>
        </w:tblGrid>
      </w:tblGridChange>
    </w:tblGrid>
    <w:tr>
      <w:trPr>
        <w:cantSplit w:val="0"/>
        <w:trHeight w:val="3617.10937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C">
          <w:pPr>
            <w:spacing w:after="0" w:line="240" w:lineRule="auto"/>
            <w:ind w:firstLine="0"/>
            <w:jc w:val="center"/>
            <w:rPr>
              <w:rFonts w:ascii="Antique Olive Roman" w:cs="Antique Olive Roman" w:eastAsia="Antique Olive Roman" w:hAnsi="Antique Olive Roman"/>
              <w:sz w:val="28"/>
              <w:szCs w:val="28"/>
            </w:rPr>
          </w:pPr>
          <w:r w:rsidDel="00000000" w:rsidR="00000000" w:rsidRPr="00000000">
            <w:rPr/>
            <w:drawing>
              <wp:inline distB="0" distT="0" distL="114300" distR="114300">
                <wp:extent cx="457200" cy="523875"/>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7200"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0" w:line="240" w:lineRule="auto"/>
            <w:ind w:firstLine="0"/>
            <w:jc w:val="center"/>
            <w:rPr>
              <w:rFonts w:ascii="Antique Olive Roman" w:cs="Antique Olive Roman" w:eastAsia="Antique Olive Roman" w:hAnsi="Antique Olive Roman"/>
              <w:sz w:val="24"/>
              <w:szCs w:val="24"/>
            </w:rPr>
          </w:pPr>
          <w:r w:rsidDel="00000000" w:rsidR="00000000" w:rsidRPr="00000000">
            <w:rPr>
              <w:rFonts w:ascii="Antique Olive Roman" w:cs="Antique Olive Roman" w:eastAsia="Antique Olive Roman" w:hAnsi="Antique Olive Roman"/>
              <w:sz w:val="24"/>
              <w:szCs w:val="24"/>
              <w:rtl w:val="0"/>
            </w:rPr>
            <w:t xml:space="preserve">ISTITUTO D’ISTRUZIONE SUPERIORE “</w:t>
          </w:r>
          <w:r w:rsidDel="00000000" w:rsidR="00000000" w:rsidRPr="00000000">
            <w:rPr>
              <w:rFonts w:ascii="Antique Olive Roman" w:cs="Antique Olive Roman" w:eastAsia="Antique Olive Roman" w:hAnsi="Antique Olive Roman"/>
              <w:b w:val="1"/>
              <w:sz w:val="24"/>
              <w:szCs w:val="24"/>
              <w:rtl w:val="0"/>
            </w:rPr>
            <w:t xml:space="preserve">BLAISE PASCAL</w:t>
          </w:r>
          <w:r w:rsidDel="00000000" w:rsidR="00000000" w:rsidRPr="00000000">
            <w:rPr>
              <w:rFonts w:ascii="Antique Olive Roman" w:cs="Antique Olive Roman" w:eastAsia="Antique Olive Roman" w:hAnsi="Antique Olive Roman"/>
              <w:sz w:val="24"/>
              <w:szCs w:val="24"/>
              <w:rtl w:val="0"/>
            </w:rPr>
            <w:t xml:space="preserve">”</w:t>
          </w:r>
        </w:p>
        <w:p w:rsidR="00000000" w:rsidDel="00000000" w:rsidP="00000000" w:rsidRDefault="00000000" w:rsidRPr="00000000" w14:paraId="0000002E">
          <w:pPr>
            <w:spacing w:after="0" w:line="240" w:lineRule="auto"/>
            <w:ind w:firstLine="0"/>
            <w:jc w:val="center"/>
            <w:rPr>
              <w:rFonts w:ascii="Antique Olive Roman" w:cs="Antique Olive Roman" w:eastAsia="Antique Olive Roman" w:hAnsi="Antique Olive Roman"/>
              <w:sz w:val="16"/>
              <w:szCs w:val="16"/>
            </w:rPr>
          </w:pPr>
          <w:r w:rsidDel="00000000" w:rsidR="00000000" w:rsidRPr="00000000">
            <w:rPr>
              <w:rFonts w:ascii="Antique Olive Roman" w:cs="Antique Olive Roman" w:eastAsia="Antique Olive Roman" w:hAnsi="Antique Olive Roman"/>
              <w:sz w:val="16"/>
              <w:szCs w:val="16"/>
              <w:rtl w:val="0"/>
            </w:rPr>
            <w:t xml:space="preserve">(ex INDIRIZZO SPERIMENTALE B.U.S. - T.C.S.)</w:t>
          </w:r>
        </w:p>
        <w:p w:rsidR="00000000" w:rsidDel="00000000" w:rsidP="00000000" w:rsidRDefault="00000000" w:rsidRPr="00000000" w14:paraId="0000002F">
          <w:pPr>
            <w:spacing w:after="0" w:line="240" w:lineRule="auto"/>
            <w:ind w:firstLine="0"/>
            <w:jc w:val="center"/>
            <w:rPr>
              <w:rFonts w:ascii="Antique Olive Roman" w:cs="Antique Olive Roman" w:eastAsia="Antique Olive Roman" w:hAnsi="Antique Olive Roman"/>
              <w:sz w:val="16"/>
              <w:szCs w:val="16"/>
            </w:rPr>
          </w:pPr>
          <w:r w:rsidDel="00000000" w:rsidR="00000000" w:rsidRPr="00000000">
            <w:rPr>
              <w:rFonts w:ascii="Antique Olive Roman" w:cs="Antique Olive Roman" w:eastAsia="Antique Olive Roman" w:hAnsi="Antique Olive Roman"/>
              <w:sz w:val="16"/>
              <w:szCs w:val="16"/>
              <w:rtl w:val="0"/>
            </w:rPr>
            <w:t xml:space="preserve">Via Makallè 12, 42124 Reggio Emilia </w:t>
          </w:r>
        </w:p>
        <w:p w:rsidR="00000000" w:rsidDel="00000000" w:rsidP="00000000" w:rsidRDefault="00000000" w:rsidRPr="00000000" w14:paraId="00000030">
          <w:pPr>
            <w:spacing w:after="0" w:line="240" w:lineRule="auto"/>
            <w:ind w:firstLine="0"/>
            <w:jc w:val="center"/>
            <w:rPr>
              <w:rFonts w:ascii="Antique Olive Roman" w:cs="Antique Olive Roman" w:eastAsia="Antique Olive Roman" w:hAnsi="Antique Olive Roman"/>
              <w:sz w:val="16"/>
              <w:szCs w:val="16"/>
            </w:rPr>
          </w:pPr>
          <w:r w:rsidDel="00000000" w:rsidR="00000000" w:rsidRPr="00000000">
            <w:rPr>
              <w:rFonts w:ascii="Antique Olive Roman" w:cs="Antique Olive Roman" w:eastAsia="Antique Olive Roman" w:hAnsi="Antique Olive Roman"/>
              <w:sz w:val="16"/>
              <w:szCs w:val="16"/>
              <w:rtl w:val="0"/>
            </w:rPr>
            <w:t xml:space="preserve">codice fiscale: 91168530359</w:t>
          </w:r>
        </w:p>
        <w:p w:rsidR="00000000" w:rsidDel="00000000" w:rsidP="00000000" w:rsidRDefault="00000000" w:rsidRPr="00000000" w14:paraId="00000031">
          <w:pPr>
            <w:spacing w:after="0" w:line="240" w:lineRule="auto"/>
            <w:ind w:firstLine="0"/>
            <w:jc w:val="center"/>
            <w:rPr>
              <w:rFonts w:ascii="Antique Olive Roman" w:cs="Antique Olive Roman" w:eastAsia="Antique Olive Roman" w:hAnsi="Antique Olive Roman"/>
              <w:sz w:val="16"/>
              <w:szCs w:val="16"/>
            </w:rPr>
          </w:pPr>
          <w:r w:rsidDel="00000000" w:rsidR="00000000" w:rsidRPr="00000000">
            <w:rPr>
              <w:rFonts w:ascii="Antique Olive Roman" w:cs="Antique Olive Roman" w:eastAsia="Antique Olive Roman" w:hAnsi="Antique Olive Roman"/>
              <w:sz w:val="16"/>
              <w:szCs w:val="16"/>
              <w:rtl w:val="0"/>
            </w:rPr>
            <w:t xml:space="preserve">Telefono: 0522 512351 - Fax: 0522 516741</w:t>
          </w:r>
        </w:p>
        <w:p w:rsidR="00000000" w:rsidDel="00000000" w:rsidP="00000000" w:rsidRDefault="00000000" w:rsidRPr="00000000" w14:paraId="00000032">
          <w:pPr>
            <w:spacing w:after="0" w:line="240" w:lineRule="auto"/>
            <w:ind w:firstLine="0"/>
            <w:jc w:val="center"/>
            <w:rPr/>
          </w:pPr>
          <w:r w:rsidDel="00000000" w:rsidR="00000000" w:rsidRPr="00000000">
            <w:rPr>
              <w:rFonts w:ascii="Antique Olive Roman" w:cs="Antique Olive Roman" w:eastAsia="Antique Olive Roman" w:hAnsi="Antique Olive Roman"/>
              <w:sz w:val="16"/>
              <w:szCs w:val="16"/>
              <w:rtl w:val="0"/>
            </w:rPr>
            <w:t xml:space="preserve">E-mail: </w:t>
          </w:r>
          <w:hyperlink r:id="rId2">
            <w:r w:rsidDel="00000000" w:rsidR="00000000" w:rsidRPr="00000000">
              <w:rPr>
                <w:rFonts w:ascii="Antique Olive Roman" w:cs="Antique Olive Roman" w:eastAsia="Antique Olive Roman" w:hAnsi="Antique Olive Roman"/>
                <w:sz w:val="16"/>
                <w:szCs w:val="16"/>
                <w:rtl w:val="0"/>
              </w:rPr>
              <w:t xml:space="preserve">REIS01600Q@</w:t>
            </w:r>
          </w:hyperlink>
          <w:r w:rsidDel="00000000" w:rsidR="00000000" w:rsidRPr="00000000">
            <w:rPr>
              <w:rFonts w:ascii="Antique Olive Roman" w:cs="Antique Olive Roman" w:eastAsia="Antique Olive Roman" w:hAnsi="Antique Olive Roman"/>
              <w:sz w:val="16"/>
              <w:szCs w:val="16"/>
              <w:rtl w:val="0"/>
            </w:rPr>
            <w:t xml:space="preserve">istruzione.it  -  PEC: REIS01600Q@pec.istruzione.it</w:t>
          </w:r>
          <w:r w:rsidDel="00000000" w:rsidR="00000000" w:rsidRPr="00000000">
            <w:rPr>
              <w:rtl w:val="0"/>
            </w:rPr>
          </w:r>
        </w:p>
        <w:p w:rsidR="00000000" w:rsidDel="00000000" w:rsidP="00000000" w:rsidRDefault="00000000" w:rsidRPr="00000000" w14:paraId="00000033">
          <w:pPr>
            <w:tabs>
              <w:tab w:val="center" w:leader="none" w:pos="4819"/>
              <w:tab w:val="right" w:leader="none" w:pos="9638"/>
            </w:tabs>
            <w:spacing w:after="0" w:line="240" w:lineRule="auto"/>
            <w:ind w:firstLine="0"/>
            <w:jc w:val="center"/>
            <w:rPr>
              <w:rFonts w:ascii="Verdana" w:cs="Verdana" w:eastAsia="Verdana" w:hAnsi="Verdana"/>
              <w:sz w:val="20"/>
              <w:szCs w:val="20"/>
            </w:rPr>
          </w:pPr>
          <w:r w:rsidDel="00000000" w:rsidR="00000000" w:rsidRPr="00000000">
            <w:rPr>
              <w:rFonts w:ascii="Antique Olive Roman" w:cs="Antique Olive Roman" w:eastAsia="Antique Olive Roman" w:hAnsi="Antique Olive Roman"/>
              <w:sz w:val="16"/>
              <w:szCs w:val="16"/>
              <w:rtl w:val="0"/>
            </w:rPr>
            <w:t xml:space="preserve">indirizzo internet: </w:t>
          </w:r>
          <w:hyperlink r:id="rId3">
            <w:r w:rsidDel="00000000" w:rsidR="00000000" w:rsidRPr="00000000">
              <w:rPr>
                <w:rFonts w:ascii="Antique Olive Roman" w:cs="Antique Olive Roman" w:eastAsia="Antique Olive Roman" w:hAnsi="Antique Olive Roman"/>
                <w:sz w:val="16"/>
                <w:szCs w:val="16"/>
                <w:rtl w:val="0"/>
              </w:rPr>
              <w:t xml:space="preserve">www.pascal.edu.it</w:t>
            </w:r>
          </w:hyperlink>
          <w:r w:rsidDel="00000000" w:rsidR="00000000" w:rsidRPr="00000000">
            <w:rPr>
              <w:rtl w:val="0"/>
            </w:rPr>
          </w:r>
        </w:p>
        <w:p w:rsidR="00000000" w:rsidDel="00000000" w:rsidP="00000000" w:rsidRDefault="00000000" w:rsidRPr="00000000" w14:paraId="00000034">
          <w:pPr>
            <w:tabs>
              <w:tab w:val="center" w:leader="none" w:pos="4819"/>
              <w:tab w:val="right" w:leader="none" w:pos="9638"/>
            </w:tabs>
            <w:spacing w:after="0" w:line="240" w:lineRule="auto"/>
            <w:ind w:firstLine="0"/>
            <w:jc w:val="center"/>
            <w:rPr>
              <w:rFonts w:ascii="Antique Olive Roman" w:cs="Antique Olive Roman" w:eastAsia="Antique Olive Roman" w:hAnsi="Antique Olive Roman"/>
              <w:sz w:val="16"/>
              <w:szCs w:val="16"/>
            </w:rPr>
          </w:pPr>
          <w:r w:rsidDel="00000000" w:rsidR="00000000" w:rsidRPr="00000000">
            <w:rPr>
              <w:rFonts w:ascii="Antique Olive Roman" w:cs="Antique Olive Roman" w:eastAsia="Antique Olive Roman" w:hAnsi="Antique Olive Roman"/>
              <w:sz w:val="16"/>
              <w:szCs w:val="16"/>
              <w:rtl w:val="0"/>
            </w:rPr>
            <w:t xml:space="preserve">Codice univoco ufficio:UF99UK</w:t>
          </w:r>
        </w:p>
        <w:p w:rsidR="00000000" w:rsidDel="00000000" w:rsidP="00000000" w:rsidRDefault="00000000" w:rsidRPr="00000000" w14:paraId="00000035">
          <w:pPr>
            <w:tabs>
              <w:tab w:val="center" w:leader="none" w:pos="4819"/>
              <w:tab w:val="right" w:leader="none" w:pos="9638"/>
            </w:tabs>
            <w:spacing w:after="0" w:line="240" w:lineRule="auto"/>
            <w:ind w:firstLine="0"/>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6">
          <w:pPr>
            <w:tabs>
              <w:tab w:val="center" w:leader="none" w:pos="4819"/>
              <w:tab w:val="right" w:leader="none" w:pos="9638"/>
            </w:tabs>
            <w:spacing w:after="0" w:line="240" w:lineRule="auto"/>
            <w:ind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7">
          <w:pPr>
            <w:tabs>
              <w:tab w:val="center" w:leader="none" w:pos="4819"/>
              <w:tab w:val="right" w:leader="none" w:pos="9638"/>
            </w:tabs>
            <w:spacing w:after="0" w:line="240" w:lineRule="auto"/>
            <w:ind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8">
          <w:pPr>
            <w:tabs>
              <w:tab w:val="center" w:leader="none" w:pos="4819"/>
              <w:tab w:val="right" w:leader="none" w:pos="9638"/>
            </w:tabs>
            <w:ind w:firstLine="0"/>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2838078" cy="1347455"/>
                <wp:effectExtent b="0" l="0" r="0" t="0"/>
                <wp:docPr id="12"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2838078" cy="134745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9">
    <w:pPr>
      <w:tabs>
        <w:tab w:val="center" w:leader="none" w:pos="4819"/>
        <w:tab w:val="right" w:leader="none" w:pos="9638"/>
      </w:tabs>
      <w:spacing w:after="0" w:line="240" w:lineRule="auto"/>
      <w:ind w:hanging="2"/>
      <w:rPr>
        <w:rFonts w:ascii="Verdana" w:cs="Verdana" w:eastAsia="Verdana" w:hAnsi="Verdana"/>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about:blank" TargetMode="External"/><Relationship Id="rId3" Type="http://schemas.openxmlformats.org/officeDocument/2006/relationships/hyperlink" Target="http://www.pascal.gov.it/"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KnxAr1bHq2kHR1R81ArlPpJXA==">CgMxLjAyCGguZ2pkZ3hzOAByITFuaVI4cWU1VmFTaDVuaHplY3dpc3Vhb01FSm8wdWdqRA==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